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8D3" w:rsidRDefault="00DC08D3" w:rsidP="00DC08D3">
      <w:pPr>
        <w:spacing w:after="0" w:line="360" w:lineRule="auto"/>
        <w:ind w:left="6372"/>
        <w:rPr>
          <w:rFonts w:ascii="Arial" w:hAnsi="Arial" w:cs="Arial"/>
          <w:b/>
          <w:sz w:val="20"/>
          <w:szCs w:val="20"/>
        </w:rPr>
      </w:pPr>
      <w:r w:rsidRPr="004948EE">
        <w:rPr>
          <w:rFonts w:ascii="Arial" w:hAnsi="Arial" w:cs="Arial"/>
          <w:b/>
          <w:sz w:val="20"/>
          <w:szCs w:val="20"/>
        </w:rPr>
        <w:t xml:space="preserve">Załącznik Nr 2 </w:t>
      </w:r>
      <w:r>
        <w:rPr>
          <w:rFonts w:ascii="Arial" w:hAnsi="Arial" w:cs="Arial"/>
          <w:b/>
          <w:sz w:val="20"/>
          <w:szCs w:val="20"/>
        </w:rPr>
        <w:t>do SWZ</w:t>
      </w:r>
    </w:p>
    <w:p w:rsidR="00DC08D3" w:rsidRPr="00F02564" w:rsidRDefault="00DC08D3" w:rsidP="00DC08D3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>Wykonawca:</w:t>
      </w:r>
    </w:p>
    <w:p w:rsidR="00DC08D3" w:rsidRDefault="00DC08D3" w:rsidP="00DC08D3">
      <w:pPr>
        <w:widowControl w:val="0"/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:rsidR="00DC08D3" w:rsidRPr="004948EE" w:rsidRDefault="00DC08D3" w:rsidP="00DC08D3">
      <w:pPr>
        <w:widowControl w:val="0"/>
        <w:spacing w:after="0" w:line="36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:rsidR="00DC08D3" w:rsidRPr="004948EE" w:rsidRDefault="00DC08D3" w:rsidP="00DC08D3">
      <w:pPr>
        <w:widowControl w:val="0"/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(pełna nazwa/firma, adres, </w:t>
      </w:r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br/>
        <w:t>w zależności od podmiotu: NIP/PESEL, KRS/</w:t>
      </w:r>
      <w:proofErr w:type="spellStart"/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t>CEiDG</w:t>
      </w:r>
      <w:proofErr w:type="spellEnd"/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p w:rsidR="00DC08D3" w:rsidRPr="004948EE" w:rsidRDefault="00DC08D3" w:rsidP="00DC08D3">
      <w:pPr>
        <w:widowControl w:val="0"/>
        <w:spacing w:after="0" w:line="36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:rsidR="00DC08D3" w:rsidRPr="004948EE" w:rsidRDefault="00DC08D3" w:rsidP="00DC08D3">
      <w:pPr>
        <w:widowControl w:val="0"/>
        <w:spacing w:after="0" w:line="360" w:lineRule="auto"/>
        <w:ind w:right="4677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:rsidR="00DC08D3" w:rsidRPr="004948EE" w:rsidRDefault="00DC08D3" w:rsidP="00DC08D3">
      <w:pPr>
        <w:widowControl w:val="0"/>
        <w:spacing w:after="0" w:line="360" w:lineRule="auto"/>
        <w:ind w:right="5953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t>(imię, nazwisko,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t>stanowisko/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4948EE">
        <w:rPr>
          <w:rFonts w:ascii="Arial" w:eastAsia="Times New Roman" w:hAnsi="Arial" w:cs="Arial"/>
          <w:i/>
          <w:sz w:val="20"/>
          <w:szCs w:val="20"/>
          <w:lang w:eastAsia="pl-PL"/>
        </w:rPr>
        <w:t>podstawa do reprezentacji)</w:t>
      </w:r>
    </w:p>
    <w:p w:rsidR="00DC08D3" w:rsidRPr="004948EE" w:rsidRDefault="00DC08D3" w:rsidP="00DC08D3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:rsidR="00DC08D3" w:rsidRPr="004948EE" w:rsidRDefault="00DC08D3" w:rsidP="00DC08D3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4948EE">
        <w:rPr>
          <w:rFonts w:ascii="Arial" w:eastAsia="Times New Roman" w:hAnsi="Arial" w:cs="Arial"/>
          <w:b/>
          <w:u w:val="single"/>
          <w:lang w:eastAsia="pl-PL"/>
        </w:rPr>
        <w:t>Oświadczenie wykonawcy</w:t>
      </w:r>
    </w:p>
    <w:p w:rsidR="00DC08D3" w:rsidRPr="004948EE" w:rsidRDefault="00DC08D3" w:rsidP="00DC08D3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125 ust. 1 ustawy z dnia 11 września 2019 r.</w:t>
      </w:r>
    </w:p>
    <w:p w:rsidR="00FD07A1" w:rsidRDefault="00DC08D3" w:rsidP="00DC08D3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Prawo zamówień publicznych (dalej jako: ustawa </w:t>
      </w:r>
      <w:proofErr w:type="spellStart"/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>Pzp</w:t>
      </w:r>
      <w:proofErr w:type="spellEnd"/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</w:p>
    <w:p w:rsidR="00DC08D3" w:rsidRPr="00E601A4" w:rsidRDefault="00DC08D3" w:rsidP="00DC08D3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DOTYCZĄCE PRZESŁANEK WYKLUCZENIA Z POSTĘPOWANIA</w:t>
      </w:r>
    </w:p>
    <w:p w:rsidR="00FD07A1" w:rsidRDefault="00FD07A1" w:rsidP="0017357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:rsidR="00DC08D3" w:rsidRPr="00173571" w:rsidRDefault="00DC08D3" w:rsidP="001735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F618DE">
        <w:rPr>
          <w:rFonts w:ascii="Arial" w:eastAsia="Times New Roman" w:hAnsi="Arial" w:cs="Arial"/>
          <w:sz w:val="20"/>
          <w:szCs w:val="20"/>
          <w:lang w:eastAsia="pl-PL"/>
        </w:rPr>
        <w:t xml:space="preserve">Na potrzeby </w:t>
      </w:r>
      <w:r w:rsidR="00A16D7C" w:rsidRPr="00A16D7C">
        <w:rPr>
          <w:rFonts w:ascii="Arial" w:hAnsi="Arial" w:cs="Arial"/>
          <w:b/>
          <w:bCs/>
          <w:sz w:val="20"/>
        </w:rPr>
        <w:t xml:space="preserve">Realizacja przedsięwzięcia w  </w:t>
      </w:r>
      <w:r w:rsidR="00A16D7C" w:rsidRPr="00A16D7C">
        <w:rPr>
          <w:rFonts w:ascii="Arial" w:hAnsi="Arial" w:cs="Arial"/>
          <w:b/>
          <w:sz w:val="20"/>
        </w:rPr>
        <w:t xml:space="preserve">ramach projektu grantowego </w:t>
      </w:r>
      <w:r w:rsidR="00A16D7C">
        <w:rPr>
          <w:rFonts w:ascii="Arial" w:hAnsi="Arial" w:cs="Arial"/>
          <w:b/>
          <w:sz w:val="20"/>
        </w:rPr>
        <w:t xml:space="preserve"> </w:t>
      </w:r>
      <w:r w:rsidR="00A16D7C" w:rsidRPr="00A16D7C">
        <w:rPr>
          <w:rFonts w:ascii="Arial" w:hAnsi="Arial" w:cs="Arial"/>
          <w:b/>
          <w:sz w:val="20"/>
        </w:rPr>
        <w:t>nr FENX.06.01-IP.03-0001/23 pod nazwą „Wsparcie podstawowej opieki zdrowotnej (POZ)”</w:t>
      </w:r>
      <w:r w:rsidR="00A16D7C">
        <w:rPr>
          <w:rFonts w:ascii="Arial" w:hAnsi="Arial" w:cs="Arial"/>
          <w:b/>
          <w:sz w:val="20"/>
        </w:rPr>
        <w:t xml:space="preserve"> </w:t>
      </w:r>
      <w:r w:rsidR="00A16D7C" w:rsidRPr="00A16D7C">
        <w:rPr>
          <w:rFonts w:ascii="Arial" w:hAnsi="Arial" w:cs="Arial"/>
          <w:b/>
          <w:sz w:val="20"/>
        </w:rPr>
        <w:t xml:space="preserve">w ramach umowy </w:t>
      </w:r>
      <w:r w:rsidR="00A16D7C">
        <w:rPr>
          <w:rFonts w:ascii="Arial" w:hAnsi="Arial" w:cs="Arial"/>
          <w:b/>
          <w:sz w:val="20"/>
        </w:rPr>
        <w:t xml:space="preserve">                 </w:t>
      </w:r>
      <w:r w:rsidR="00A16D7C" w:rsidRPr="00A16D7C">
        <w:rPr>
          <w:rFonts w:ascii="Arial" w:hAnsi="Arial" w:cs="Arial"/>
          <w:b/>
          <w:sz w:val="20"/>
        </w:rPr>
        <w:t xml:space="preserve">nr </w:t>
      </w:r>
      <w:r w:rsidR="00A16D7C" w:rsidRPr="00A16D7C">
        <w:rPr>
          <w:rFonts w:ascii="Arial" w:hAnsi="Arial" w:cs="Arial"/>
          <w:b/>
          <w:bCs/>
          <w:sz w:val="20"/>
        </w:rPr>
        <w:t>012OW/2330/II/2026</w:t>
      </w:r>
      <w:r w:rsidR="00A16D7C" w:rsidRPr="00F618D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618DE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:rsidR="00DC08D3" w:rsidRPr="004948EE" w:rsidRDefault="00DC08D3" w:rsidP="00DC08D3">
      <w:pPr>
        <w:widowControl w:val="0"/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DC08D3" w:rsidRDefault="00DC08D3" w:rsidP="00945321">
      <w:pPr>
        <w:widowControl w:val="0"/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lang w:eastAsia="pl-PL"/>
        </w:rPr>
        <w:t>Oświadczam, że nie podlegam wykluczeniu z postępowania na podstawie art. 108 ust. 1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ustawy </w:t>
      </w:r>
      <w:proofErr w:type="spellStart"/>
      <w:r w:rsidRPr="004948E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A3068C" w:rsidRPr="00A3068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3068C" w:rsidRPr="00763818">
        <w:rPr>
          <w:rFonts w:ascii="Arial" w:eastAsia="Times New Roman" w:hAnsi="Arial" w:cs="Arial"/>
          <w:sz w:val="20"/>
          <w:szCs w:val="20"/>
          <w:lang w:eastAsia="pl-PL"/>
        </w:rPr>
        <w:t>oraz art.109 ust.1 pkt.4</w:t>
      </w:r>
      <w:r w:rsidR="009F3BA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3068C" w:rsidRPr="00763818">
        <w:rPr>
          <w:rFonts w:ascii="Arial" w:hAnsi="Arial" w:cs="Arial"/>
          <w:sz w:val="20"/>
          <w:szCs w:val="20"/>
          <w:lang w:eastAsia="pl-PL"/>
        </w:rPr>
        <w:t xml:space="preserve">ustawy </w:t>
      </w:r>
      <w:proofErr w:type="spellStart"/>
      <w:r w:rsidR="00A3068C" w:rsidRPr="00763818">
        <w:rPr>
          <w:rFonts w:ascii="Arial" w:hAnsi="Arial" w:cs="Arial"/>
          <w:sz w:val="20"/>
          <w:szCs w:val="20"/>
          <w:lang w:eastAsia="pl-PL"/>
        </w:rPr>
        <w:t>Pzp</w:t>
      </w:r>
      <w:proofErr w:type="spellEnd"/>
      <w:r w:rsidRPr="004948E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:rsidR="00DC08D3" w:rsidRPr="004948EE" w:rsidRDefault="00FD07A1" w:rsidP="0094532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DC08D3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>Oświadczam, że zachodzą w stosunku do mnie podstawy wykluczenia z postępowania na podstawie art. ……………………………...</w:t>
      </w:r>
      <w:r w:rsidR="00DC08D3" w:rsidRPr="004948EE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1"/>
      </w:r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 ustawy </w:t>
      </w:r>
      <w:proofErr w:type="spellStart"/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. Jednocześnie oświadczam, że w związku </w:t>
      </w:r>
      <w:r w:rsidR="00DC08D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</w:t>
      </w:r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z ww. okolicznością, na podstawie art. 110 ust. 2 ustawy </w:t>
      </w:r>
      <w:proofErr w:type="spellStart"/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>Pzp</w:t>
      </w:r>
      <w:proofErr w:type="spellEnd"/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 podjąłem następujące środki naprawcze</w:t>
      </w:r>
      <w:r w:rsidR="00DC08D3" w:rsidRPr="004948EE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footnoteReference w:id="2"/>
      </w:r>
      <w:r w:rsidR="00DC08D3" w:rsidRPr="004948EE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="00DC08D3" w:rsidRPr="004948EE">
        <w:rPr>
          <w:rStyle w:val="Odwoanieprzypisudolnego"/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30033B" w:rsidRPr="00FD07A1" w:rsidRDefault="00FD07A1" w:rsidP="00FD07A1">
      <w:pPr>
        <w:pStyle w:val="Nagwek1"/>
        <w:jc w:val="both"/>
        <w:rPr>
          <w:rFonts w:ascii="Arial" w:hAnsi="Arial" w:cs="Arial"/>
          <w:color w:val="auto"/>
          <w:szCs w:val="20"/>
        </w:rPr>
      </w:pPr>
      <w:r>
        <w:rPr>
          <w:rFonts w:ascii="Arial" w:hAnsi="Arial" w:cs="Arial"/>
          <w:color w:val="auto"/>
          <w:szCs w:val="20"/>
        </w:rPr>
        <w:t xml:space="preserve">3. </w:t>
      </w:r>
      <w:r w:rsidR="0030033B" w:rsidRPr="00A3068C">
        <w:rPr>
          <w:rFonts w:ascii="Arial" w:hAnsi="Arial" w:cs="Arial"/>
          <w:color w:val="auto"/>
          <w:szCs w:val="20"/>
        </w:rPr>
        <w:t xml:space="preserve">BRAK PODSTAW WYKLUCZENIA – USTAWA SANKCYJNA / </w:t>
      </w:r>
      <w:proofErr w:type="spellStart"/>
      <w:r w:rsidR="0030033B" w:rsidRPr="00A3068C">
        <w:rPr>
          <w:rFonts w:ascii="Arial" w:hAnsi="Arial" w:cs="Arial"/>
          <w:color w:val="auto"/>
          <w:szCs w:val="20"/>
        </w:rPr>
        <w:t>FEnIKS</w:t>
      </w:r>
      <w:proofErr w:type="spellEnd"/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D07A1">
        <w:rPr>
          <w:rFonts w:ascii="Arial" w:hAnsi="Arial" w:cs="Arial"/>
          <w:sz w:val="20"/>
          <w:szCs w:val="20"/>
        </w:rPr>
        <w:t>Oświadczam ponadto, że Wobec Wykonawcy nie zachodzi żadna z przesłanek wykluczenia określonych w art. 7 ust. 1 ustawy z dnia 13 kwietnia 2022 r. o szczególnych rozwiązaniach w zakresie przeciwdziałania wspieraniu agresji na Ukrainę oraz służących ochronie bezpieczeństwa narodowego.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D07A1">
        <w:rPr>
          <w:rFonts w:ascii="Arial" w:hAnsi="Arial" w:cs="Arial"/>
          <w:sz w:val="20"/>
          <w:szCs w:val="20"/>
        </w:rPr>
        <w:t>Wykonawca nie jest podmiotem wymienionym w wykazach określonych w rozporządzeniu Rady (WE) nr 765/2006 lub rozporządzeniu Rady (UE) nr 269/2014 ani wpisanym na listę, o której mowa w art. 2 ustawy sankcyjnej, w zakresie skutkującym zastosowaniem art. 7 ust. 1 tej ustawy.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D07A1">
        <w:rPr>
          <w:rFonts w:ascii="Arial" w:hAnsi="Arial" w:cs="Arial"/>
          <w:sz w:val="20"/>
          <w:szCs w:val="20"/>
        </w:rPr>
        <w:lastRenderedPageBreak/>
        <w:t>Wykonawca nie jest podmiotem, którego beneficjent rzeczywisty jest osobą wymienioną w wykazach określonych w rozporządzeniu Rady (WE) nr 765/2006 lub rozporządzeniu Rady (UE) nr 269/2014 albo wpisaną na listę, o której mowa w art. 2 ustawy sankcyjnej, w zakresie skutkującym zastosowaniem art. 7 ust. 1 tej ustawy.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A3068C"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691BB7" wp14:editId="1A590EF4">
                <wp:simplePos x="0" y="0"/>
                <wp:positionH relativeFrom="margin">
                  <wp:align>center</wp:align>
                </wp:positionH>
                <wp:positionV relativeFrom="page">
                  <wp:align>bottom</wp:align>
                </wp:positionV>
                <wp:extent cx="526415" cy="464820"/>
                <wp:effectExtent l="0" t="0" r="0" b="0"/>
                <wp:wrapNone/>
                <wp:docPr id="38324635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6415" cy="4648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33B" w:rsidRDefault="0030033B" w:rsidP="003003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0;margin-top:0;width:41.45pt;height:36.6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g5nFQIAAP4DAAAOAAAAZHJzL2Uyb0RvYy54bWysU9Fu2yAUfZ+0f0C8L44dO0utOFXXrtOk&#10;bqvU7QMIxjEqcBmQ2NnX74LTNNrepvkBgS/33HvOPayvR63IQTgvwTQ0n80pEYZDK82uoT++379b&#10;UeIDMy1TYERDj8LT683bN+vB1qKAHlQrHEEQ4+vBNrQPwdZZ5nkvNPMzsMJgsAOnWcCj22WtYwOi&#10;a5UV8/kyG8C11gEX3uPfuylINwm/6wQP37rOi0BUQ7G3kFaX1m1cs82a1TvHbC/5qQ32D11oJg0W&#10;PUPdscDI3sm/oLTkDjx0YcZBZ9B1kovEAdnk8z/YPPXMisQFxfH2LJP/f7D86+HREdk2dLFaFOVy&#10;UeWUGKZxVI+gBAni2QcYBCmiVIP1NWY8WcwJ4wcYceSJtrcPwJ89MXDbM7MTN87B0AvWYqt5zMwu&#10;UiccH0G2wxdosRbbB0hAY+d01BGVIYiOIzuexyTGQDj+rIplmVeUcAyVy3JVpDFmrH5Jts6HTwI0&#10;iZuGOnRBAmeHBx9iM6x+uRJrGbiXSiUnKEOGhl5VRZUSLiJaBjSqkrqhq3n8JutEjh9Nm5IDk2ra&#10;YwFlTqQjz4lxGLcjXoxKbKE9In0HkyHxAeGmB/eLkgHN2FD/c8+coER9NijhVV6W0b3pUFbvkTFx&#10;l5HtZYQZjlANDZRM29uQHD9xvUGpO5lkeO3k1CuaLKlzehDRxZfndOv12W5+AwAA//8DAFBLAwQU&#10;AAYACAAAACEApDFou9kAAAADAQAADwAAAGRycy9kb3ducmV2LnhtbEyPzU7DMBCE70i8g7VI3KhN&#10;+GkbsqkQiCuohSJxc+NtEhGvo9htwtuzcIHLSqMZzXxbrCbfqSMNsQ2McDkzoIir4FquEd5eny4W&#10;oGKy7GwXmBC+KMKqPD0pbO7CyGs6blKtpIRjbhGalPpc61g15G2chZ5YvH0YvE0ih1q7wY5S7jud&#10;GXOrvW1ZFhrb00ND1efm4BG2z/uP92vzUj/6m34Mk9Hslxrx/Gy6vwOVaEp/YfjBF3QohWkXDuyi&#10;6hDkkfR7xVtkS1A7hPlVBros9H/28hsAAP//AwBQSwECLQAUAAYACAAAACEAtoM4kv4AAADhAQAA&#10;EwAAAAAAAAAAAAAAAAAAAAAAW0NvbnRlbnRfVHlwZXNdLnhtbFBLAQItABQABgAIAAAAIQA4/SH/&#10;1gAAAJQBAAALAAAAAAAAAAAAAAAAAC8BAABfcmVscy8ucmVsc1BLAQItABQABgAIAAAAIQD4Xg5n&#10;FQIAAP4DAAAOAAAAAAAAAAAAAAAAAC4CAABkcnMvZTJvRG9jLnhtbFBLAQItABQABgAIAAAAIQCk&#10;MWi72QAAAAMBAAAPAAAAAAAAAAAAAAAAAG8EAABkcnMvZG93bnJldi54bWxQSwUGAAAAAAQABADz&#10;AAAAdQUAAAAA&#10;" filled="f" stroked="f">
                <v:textbox>
                  <w:txbxContent>
                    <w:p w:rsidR="0030033B" w:rsidRDefault="0030033B" w:rsidP="0030033B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FD07A1">
        <w:rPr>
          <w:rFonts w:ascii="Arial" w:hAnsi="Arial" w:cs="Arial"/>
          <w:sz w:val="20"/>
          <w:szCs w:val="20"/>
        </w:rPr>
        <w:t>Jednostką dominującą Wykonawcy w rozumieniu art. 3 ust. 1 pkt 37 ustawy o rachunkowości nie jest podmiot objęty okolicznościami wskazanymi w art. 7 ust. 1 pkt 3 ustawy sankcyjnej.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A3068C">
        <w:rPr>
          <w:noProof/>
          <w:lang w:bidi="ar-S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2AB2AEFC" wp14:editId="23EFC1B4">
                <wp:simplePos x="0" y="0"/>
                <wp:positionH relativeFrom="margin">
                  <wp:posOffset>2696845</wp:posOffset>
                </wp:positionH>
                <wp:positionV relativeFrom="paragraph">
                  <wp:posOffset>-6635750</wp:posOffset>
                </wp:positionV>
                <wp:extent cx="450215" cy="336550"/>
                <wp:effectExtent l="0" t="0" r="0" b="6350"/>
                <wp:wrapNone/>
                <wp:docPr id="144722253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215" cy="336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33B" w:rsidRDefault="0030033B" w:rsidP="0030033B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12.35pt;margin-top:-522.5pt;width:35.45pt;height:26.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FmuFwIAAAYEAAAOAAAAZHJzL2Uyb0RvYy54bWysU11v2yAUfZ+0/4B4X+w4cT+sOFXXrtOk&#10;bqvU7gcQjGNU4DIgsbNfvwtOMmt7q+YHxOX6Hu4597C6GbQie+G8BFPT+SynRBgOjTTbmv54efhw&#10;RYkPzDRMgRE1PQhPb9bv3616W4kCOlCNcARBjK96W9MuBFtlmeed0MzPwAqDyRacZgFDt80ax3pE&#10;1yor8vwi68E11gEX3uPp/Zik64TftoKH723rRSCqpthbSKtL6yau2XrFqq1jtpP82AZ7QxeaSYOX&#10;nqHuWWBk5+Q/UFpyBx7aMOOgM2hbyUXigGzm+V9snjtmReKC4nh7lsn/P1j+bf/kiGxwdsvlZVEU&#10;5aKkxDCNs3oCJUgQrz5AL0gRteqtr7Dk2WJRGD7CgHWJt7ePwF89MXDXMbMVt85B3wnWYK/zWJlN&#10;SkccH0E2/Vdo8C62C5CAhtbpKCRKQxAdZ3Y4z0kMgXA8XJZ5Mcc2OaYWi4uyTHPMWHUqts6HzwI0&#10;iZuaOrRBAmf7Rx9iM6w6/RLvMvAglUpWUIb0Nb0uizIVTDJaBnSqkrqmV3n8Ru9Ejp9Mk4oDk2rc&#10;4wXKHElHniPjMGyGUeuTlhtoDqiCg9GY+JBw04H7RUmPpqyp/7ljTlCivhhU8hqHFF2cgmV5WWDg&#10;ppnNNMMMR6iaBkrG7V1Izh8p36LirUxqxNGMnRxbRrMlkY4PI7p5Gqe//jzf9W8AAAD//wMAUEsD&#10;BBQABgAIAAAAIQA195Am4QAAAA4BAAAPAAAAZHJzL2Rvd25yZXYueG1sTI/BTsMwDIbvSLxDZCRu&#10;W7KqHWtpOiEQVxADJnHLGq+taJyqydby9pgTO9r+9Pv7y+3senHGMXSeNKyWCgRS7W1HjYaP9+fF&#10;BkSIhqzpPaGGHwywra6vSlNYP9EbnnexERxCoTAa2hiHQspQt+hMWPoBiW9HPzoTeRwbaUczcbjr&#10;ZaLUWjrTEX9ozYCPLdbfu5PT8Ply/Nqn6rV5ctkw+VlJcrnU+vZmfrgHEXGO/zD86bM6VOx08Cey&#10;QfQa0iS9Y1TDYqXSjGsxk+bZGsSBd3meKJBVKS9rVL8AAAD//wMAUEsBAi0AFAAGAAgAAAAhALaD&#10;OJL+AAAA4QEAABMAAAAAAAAAAAAAAAAAAAAAAFtDb250ZW50X1R5cGVzXS54bWxQSwECLQAUAAYA&#10;CAAAACEAOP0h/9YAAACUAQAACwAAAAAAAAAAAAAAAAAvAQAAX3JlbHMvLnJlbHNQSwECLQAUAAYA&#10;CAAAACEAwfRZrhcCAAAGBAAADgAAAAAAAAAAAAAAAAAuAgAAZHJzL2Uyb0RvYy54bWxQSwECLQAU&#10;AAYACAAAACEANfeQJuEAAAAOAQAADwAAAAAAAAAAAAAAAABxBAAAZHJzL2Rvd25yZXYueG1sUEsF&#10;BgAAAAAEAAQA8wAAAH8FAAAAAA==&#10;" filled="f" stroked="f">
                <v:textbox>
                  <w:txbxContent>
                    <w:p w:rsidR="0030033B" w:rsidRDefault="0030033B" w:rsidP="0030033B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D07A1">
        <w:rPr>
          <w:rFonts w:ascii="Arial" w:hAnsi="Arial" w:cs="Arial"/>
          <w:sz w:val="20"/>
          <w:szCs w:val="20"/>
        </w:rPr>
        <w:t xml:space="preserve">Wykonawca nie podlega wykluczeniu z postępowania z przyczyn wynikających z dokumentacji programowej </w:t>
      </w:r>
      <w:proofErr w:type="spellStart"/>
      <w:r w:rsidRPr="00FD07A1">
        <w:rPr>
          <w:rFonts w:ascii="Arial" w:hAnsi="Arial" w:cs="Arial"/>
          <w:sz w:val="20"/>
          <w:szCs w:val="20"/>
        </w:rPr>
        <w:t>FEnIKS</w:t>
      </w:r>
      <w:proofErr w:type="spellEnd"/>
      <w:r w:rsidRPr="00FD07A1">
        <w:rPr>
          <w:rFonts w:ascii="Arial" w:hAnsi="Arial" w:cs="Arial"/>
          <w:sz w:val="20"/>
          <w:szCs w:val="20"/>
        </w:rPr>
        <w:t xml:space="preserve"> dotyczącej przeciwdziałania współpracy z podmiotami objętymi sankcjami związanymi z działaniami Rosji destabilizującymi sytuację na Ukrainie.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D07A1">
        <w:rPr>
          <w:rFonts w:ascii="Arial" w:hAnsi="Arial" w:cs="Arial"/>
          <w:sz w:val="20"/>
          <w:szCs w:val="20"/>
        </w:rPr>
        <w:t xml:space="preserve">W przypadku </w:t>
      </w:r>
      <w:proofErr w:type="spellStart"/>
      <w:r w:rsidRPr="00FD07A1">
        <w:rPr>
          <w:rFonts w:ascii="Arial" w:hAnsi="Arial" w:cs="Arial"/>
          <w:sz w:val="20"/>
          <w:szCs w:val="20"/>
        </w:rPr>
        <w:t>FEnIKS</w:t>
      </w:r>
      <w:proofErr w:type="spellEnd"/>
      <w:r w:rsidRPr="00FD07A1">
        <w:rPr>
          <w:rFonts w:ascii="Arial" w:hAnsi="Arial" w:cs="Arial"/>
          <w:sz w:val="20"/>
          <w:szCs w:val="20"/>
        </w:rPr>
        <w:t>: Wykonawca oświadcza również, że nie zachodzi wobec niego okoliczność, która uniemożliwiałaby zawarcie lub wykonanie umowy o dofinansowanie w związku z wymogami dotyczącymi braku wykluczenia z postępowania w związku z działaniami Rosji destabilizującymi sytuację na Ukrainie.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D07A1">
        <w:rPr>
          <w:rFonts w:ascii="Arial" w:hAnsi="Arial" w:cs="Arial"/>
          <w:sz w:val="20"/>
          <w:szCs w:val="20"/>
        </w:rPr>
        <w:t>Wykonawca oświadcza, że wobec niego nie zachodzą okoliczności powodujące zastosowanie zakazu, o którym mowa w art. 5k rozporządzenia Rady (UE) nr 833/2014 z dnia 31 lipca 2014 r. dotyczącego środków ograniczających w związku z działaniami Rosji destabilizującymi sytuację na Ukrainie.</w:t>
      </w:r>
    </w:p>
    <w:p w:rsidR="0030033B" w:rsidRPr="00FD07A1" w:rsidRDefault="0030033B" w:rsidP="00FD07A1">
      <w:pPr>
        <w:pStyle w:val="Akapitzlist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FD07A1">
        <w:rPr>
          <w:rFonts w:ascii="Arial" w:hAnsi="Arial" w:cs="Arial"/>
          <w:sz w:val="20"/>
          <w:szCs w:val="20"/>
        </w:rPr>
        <w:t>Wykonawca oświadcza, że w przypadku udziału w realizacji zamówienia podwykonawców, dostawców lub podmiotów, na których zdolności Wykonawca polega, zapewni, aby udział tych podmiotów w realizacji zamówienia pozostawał zgodny z zakazem, o którym mowa w art. 5k rozporządzenia Rady (UE) nr 833/2014, w zakresie, w jakim zakaz ten ma zastosowanie. Wykonawca zobowiązuje się również do weryfikowania tych okoliczności w toku realizacji zamówienia.</w:t>
      </w:r>
    </w:p>
    <w:p w:rsidR="00DC08D3" w:rsidRPr="004948EE" w:rsidRDefault="00DC08D3" w:rsidP="00945321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4948EE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DOTYCZĄCE SPEŁNIANIA WARUNKÓW UDZIAŁU W POSTĘPOWANIU</w:t>
      </w:r>
    </w:p>
    <w:p w:rsidR="00E017A3" w:rsidRPr="00D763F0" w:rsidRDefault="00DC08D3" w:rsidP="0094532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spełniam warunki udziału w postępowaniu określone przez zamawiającego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w </w:t>
      </w:r>
      <w:r>
        <w:rPr>
          <w:rFonts w:ascii="Arial" w:eastAsia="Times New Roman" w:hAnsi="Arial" w:cs="Arial"/>
          <w:sz w:val="20"/>
          <w:szCs w:val="20"/>
          <w:lang w:eastAsia="pl-PL"/>
        </w:rPr>
        <w:t>Rozdziale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 V</w:t>
      </w:r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="00A7102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 SWZ.</w:t>
      </w:r>
    </w:p>
    <w:p w:rsidR="00DC08D3" w:rsidRPr="004948EE" w:rsidRDefault="00DC08D3" w:rsidP="00945321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  <w:bookmarkStart w:id="0" w:name="_GoBack"/>
      <w:bookmarkEnd w:id="0"/>
    </w:p>
    <w:p w:rsidR="00DC08D3" w:rsidRPr="00FD07A1" w:rsidRDefault="00DC08D3" w:rsidP="0094532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wszystkie informacje podane w powyższych oświadczeniach są aktualne i zgodne 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br/>
        <w:t>z prawdą oraz zostały przedstawione z pełną świadomością konsekwencji wprowadzenia zamawiającego w błąd przy przedstawianiu informacji.</w:t>
      </w:r>
    </w:p>
    <w:p w:rsidR="00DC08D3" w:rsidRPr="004948EE" w:rsidRDefault="00DC08D3" w:rsidP="00945321">
      <w:pPr>
        <w:widowControl w:val="0"/>
        <w:spacing w:before="240" w:after="24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b/>
          <w:sz w:val="20"/>
          <w:szCs w:val="20"/>
          <w:lang w:eastAsia="pl-PL"/>
        </w:rPr>
        <w:t>BEZPŁATNE I OGÓLNODOSTĘPNE BAZY DANYCH:</w:t>
      </w:r>
    </w:p>
    <w:p w:rsidR="00DC08D3" w:rsidRDefault="00DC08D3" w:rsidP="00945321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948EE">
        <w:rPr>
          <w:rFonts w:ascii="Arial" w:eastAsia="Times New Roman" w:hAnsi="Arial" w:cs="Arial"/>
          <w:sz w:val="20"/>
          <w:szCs w:val="20"/>
          <w:lang w:eastAsia="pl-PL"/>
        </w:rPr>
        <w:t xml:space="preserve">Na podstawie § 13 ust. 2 Rozporządzenia Ministra Rozwoju, Pracy i Technologii z dnia 23 grudnia 2020r. w sprawie podmiotowych środków dowodowych oraz innych dokumentów lub oświadczeń, jakich może żądać zamawiający od wykonawcy (Dz. U. z 2020 r. poz. 2415) wskazuję dane bezpłatnych i ogólnodostępnych baz danych, umożliwiające dostęp do odpisu lub informacji </w:t>
      </w:r>
      <w:r w:rsidR="002F247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t>z Krajowego Rejestru Sądowego, Centralnej Ewidencji i Informacji o Działalności Gospodarczej lub innego właściwego rejestru: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4948E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</w:p>
    <w:p w:rsidR="00DC08D3" w:rsidRDefault="00DC08D3" w:rsidP="00DC08D3">
      <w:pPr>
        <w:widowControl w:val="0"/>
        <w:spacing w:before="24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9F3BAE" w:rsidRDefault="009F3BAE" w:rsidP="009F3BAE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DOKUMENT NALEŻY PODPISAĆ ELEKTRONICZNIE</w:t>
      </w:r>
    </w:p>
    <w:p w:rsidR="00DC08D3" w:rsidRDefault="00DC08D3" w:rsidP="00DC08D3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112A2E" w:rsidRDefault="00112A2E"/>
    <w:sectPr w:rsidR="00112A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CEF" w:rsidRDefault="00027CEF" w:rsidP="00DC08D3">
      <w:pPr>
        <w:spacing w:after="0" w:line="240" w:lineRule="auto"/>
      </w:pPr>
      <w:r>
        <w:separator/>
      </w:r>
    </w:p>
  </w:endnote>
  <w:endnote w:type="continuationSeparator" w:id="0">
    <w:p w:rsidR="00027CEF" w:rsidRDefault="00027CEF" w:rsidP="00DC0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CEF" w:rsidRDefault="00027CEF" w:rsidP="00DC08D3">
      <w:pPr>
        <w:spacing w:after="0" w:line="240" w:lineRule="auto"/>
      </w:pPr>
      <w:r>
        <w:separator/>
      </w:r>
    </w:p>
  </w:footnote>
  <w:footnote w:type="continuationSeparator" w:id="0">
    <w:p w:rsidR="00027CEF" w:rsidRDefault="00027CEF" w:rsidP="00DC08D3">
      <w:pPr>
        <w:spacing w:after="0" w:line="240" w:lineRule="auto"/>
      </w:pPr>
      <w:r>
        <w:continuationSeparator/>
      </w:r>
    </w:p>
  </w:footnote>
  <w:footnote w:id="1">
    <w:p w:rsidR="00DC08D3" w:rsidRPr="0024624C" w:rsidRDefault="00DC08D3" w:rsidP="00DC08D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4624C">
        <w:rPr>
          <w:rFonts w:ascii="Tahoma" w:hAnsi="Tahoma" w:cs="Tahoma"/>
          <w:sz w:val="18"/>
          <w:szCs w:val="18"/>
        </w:rPr>
        <w:t xml:space="preserve">Należy podać mającą zastosowanie podstawę wykluczenia spośród wymienionych w </w:t>
      </w:r>
      <w:r w:rsidRPr="00E7462E">
        <w:rPr>
          <w:rFonts w:ascii="Tahoma" w:hAnsi="Tahoma" w:cs="Tahoma"/>
          <w:sz w:val="18"/>
          <w:szCs w:val="18"/>
        </w:rPr>
        <w:t>108 ust. 1 pkt 1, 2 i 5 lu</w:t>
      </w:r>
      <w:r>
        <w:rPr>
          <w:rFonts w:ascii="Tahoma" w:hAnsi="Tahoma" w:cs="Tahoma"/>
          <w:sz w:val="18"/>
          <w:szCs w:val="18"/>
        </w:rPr>
        <w:t xml:space="preserve">b art. 109 ust. 1 pkt 4 </w:t>
      </w:r>
      <w:r w:rsidRPr="0024624C">
        <w:rPr>
          <w:rFonts w:ascii="Tahoma" w:hAnsi="Tahoma" w:cs="Tahoma"/>
          <w:sz w:val="18"/>
          <w:szCs w:val="18"/>
        </w:rPr>
        <w:t xml:space="preserve">ustawy </w:t>
      </w:r>
      <w:proofErr w:type="spellStart"/>
      <w:r w:rsidRPr="0024624C">
        <w:rPr>
          <w:rFonts w:ascii="Tahoma" w:hAnsi="Tahoma" w:cs="Tahoma"/>
          <w:sz w:val="18"/>
          <w:szCs w:val="18"/>
        </w:rPr>
        <w:t>Pzp</w:t>
      </w:r>
      <w:proofErr w:type="spellEnd"/>
      <w:r w:rsidRPr="0024624C">
        <w:rPr>
          <w:rFonts w:ascii="Tahoma" w:hAnsi="Tahoma" w:cs="Tahoma"/>
          <w:sz w:val="18"/>
          <w:szCs w:val="18"/>
        </w:rPr>
        <w:t>.</w:t>
      </w:r>
    </w:p>
  </w:footnote>
  <w:footnote w:id="2">
    <w:p w:rsidR="00DC08D3" w:rsidRPr="008D4C56" w:rsidRDefault="00DC08D3" w:rsidP="00DC08D3">
      <w:pPr>
        <w:pStyle w:val="Tekstprzypisudolnego"/>
        <w:rPr>
          <w:rFonts w:ascii="Tahoma" w:hAnsi="Tahoma" w:cs="Tahoma"/>
          <w:sz w:val="18"/>
          <w:szCs w:val="18"/>
        </w:rPr>
      </w:pPr>
      <w:r w:rsidRPr="008D4C56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8D4C56">
        <w:rPr>
          <w:rFonts w:ascii="Tahoma" w:hAnsi="Tahoma" w:cs="Tahoma"/>
          <w:sz w:val="18"/>
          <w:szCs w:val="18"/>
        </w:rPr>
        <w:t xml:space="preserve"> W przypadku gdy nie dotyczy, należy dan</w:t>
      </w:r>
      <w:r>
        <w:rPr>
          <w:rFonts w:ascii="Tahoma" w:hAnsi="Tahoma" w:cs="Tahoma"/>
          <w:sz w:val="18"/>
          <w:szCs w:val="18"/>
        </w:rPr>
        <w:t>ą treść oświadczenia wykreślić</w:t>
      </w:r>
      <w:r w:rsidRPr="008D4C56">
        <w:rPr>
          <w:rFonts w:ascii="Tahoma" w:hAnsi="Tahoma" w:cs="Tahom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3BAE" w:rsidRDefault="009F3BAE" w:rsidP="009F3BAE">
    <w:pPr>
      <w:spacing w:line="276" w:lineRule="auto"/>
      <w:ind w:left="1416" w:firstLine="708"/>
      <w:rPr>
        <w:rFonts w:ascii="Verdana" w:hAnsi="Verdana" w:cs="Arial"/>
        <w:sz w:val="18"/>
        <w:szCs w:val="18"/>
      </w:rPr>
    </w:pPr>
    <w:r>
      <w:rPr>
        <w:noProof/>
        <w:lang w:eastAsia="pl-PL"/>
      </w:rPr>
      <w:drawing>
        <wp:anchor distT="0" distB="0" distL="114935" distR="114935" simplePos="0" relativeHeight="251659264" behindDoc="0" locked="0" layoutInCell="1" allowOverlap="1" wp14:anchorId="385A7DE5" wp14:editId="029C8D84">
          <wp:simplePos x="0" y="0"/>
          <wp:positionH relativeFrom="column">
            <wp:posOffset>-572135</wp:posOffset>
          </wp:positionH>
          <wp:positionV relativeFrom="paragraph">
            <wp:posOffset>-284480</wp:posOffset>
          </wp:positionV>
          <wp:extent cx="1218565" cy="904240"/>
          <wp:effectExtent l="0" t="0" r="635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8565" cy="90424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18"/>
        <w:szCs w:val="18"/>
      </w:rPr>
      <w:t>PROMED ŁAZY spółka z ograniczoną odpowiedzialnością</w:t>
    </w:r>
  </w:p>
  <w:p w:rsidR="009F3BAE" w:rsidRDefault="009F3BAE" w:rsidP="009F3BAE">
    <w:pPr>
      <w:spacing w:line="276" w:lineRule="auto"/>
      <w:ind w:left="1979"/>
      <w:rPr>
        <w:rFonts w:ascii="Verdana" w:hAnsi="Verdana" w:cs="Arial"/>
        <w:sz w:val="18"/>
        <w:szCs w:val="18"/>
      </w:rPr>
    </w:pPr>
    <w:r>
      <w:rPr>
        <w:rFonts w:ascii="Verdana" w:hAnsi="Verdana" w:cs="Arial"/>
        <w:sz w:val="18"/>
        <w:szCs w:val="18"/>
      </w:rPr>
      <w:t xml:space="preserve">ul. Jesionowa 1, 42-450 Łazy                  </w:t>
    </w:r>
    <w:r>
      <w:rPr>
        <w:rFonts w:ascii="Verdana" w:hAnsi="Verdana" w:cs="Arial"/>
        <w:sz w:val="18"/>
        <w:szCs w:val="18"/>
      </w:rPr>
      <w:br/>
    </w:r>
    <w:r w:rsidRPr="00653511">
      <w:rPr>
        <w:rFonts w:ascii="Verdana" w:hAnsi="Verdana" w:cs="Arial"/>
        <w:sz w:val="18"/>
        <w:szCs w:val="18"/>
      </w:rPr>
      <w:t>www.promedlazy.pl e-mail: biuro@promedlazy.pl</w:t>
    </w:r>
  </w:p>
  <w:p w:rsidR="009F3BAE" w:rsidRDefault="009F3BAE" w:rsidP="009F3BAE">
    <w:pPr>
      <w:spacing w:line="276" w:lineRule="auto"/>
      <w:ind w:left="1979" w:firstLine="1"/>
      <w:rPr>
        <w:rFonts w:ascii="Verdana" w:hAnsi="Verdana" w:cs="Arial"/>
        <w:sz w:val="18"/>
        <w:szCs w:val="18"/>
      </w:rPr>
    </w:pPr>
    <w:r w:rsidRPr="001A5A49">
      <w:rPr>
        <w:rFonts w:ascii="Verdana" w:hAnsi="Verdana" w:cs="Arial"/>
        <w:sz w:val="18"/>
        <w:szCs w:val="18"/>
      </w:rPr>
      <w:t xml:space="preserve">tel. 32 6729465, 32 6729266, 698 661 025, AE:PL-60727-61495-VIGUT-17  </w:t>
    </w:r>
  </w:p>
  <w:p w:rsidR="009071F4" w:rsidRPr="009F3BAE" w:rsidRDefault="009F3BAE" w:rsidP="009F3BAE">
    <w:pPr>
      <w:pStyle w:val="Nagwek"/>
    </w:pPr>
    <w:r>
      <w:rPr>
        <w:noProof/>
        <w:lang w:eastAsia="pl-PL"/>
      </w:rPr>
      <w:drawing>
        <wp:inline distT="0" distB="0" distL="0" distR="0">
          <wp:extent cx="5760720" cy="833880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3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DC3CA9"/>
    <w:multiLevelType w:val="hybridMultilevel"/>
    <w:tmpl w:val="D1E614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259"/>
    <w:rsid w:val="00027CEF"/>
    <w:rsid w:val="00080B8F"/>
    <w:rsid w:val="00112A2E"/>
    <w:rsid w:val="00173571"/>
    <w:rsid w:val="00235235"/>
    <w:rsid w:val="0026191C"/>
    <w:rsid w:val="002B0A50"/>
    <w:rsid w:val="002F2473"/>
    <w:rsid w:val="0030033B"/>
    <w:rsid w:val="003B14F6"/>
    <w:rsid w:val="00437EA2"/>
    <w:rsid w:val="004B69DD"/>
    <w:rsid w:val="004F3054"/>
    <w:rsid w:val="009071F4"/>
    <w:rsid w:val="00945321"/>
    <w:rsid w:val="00994B62"/>
    <w:rsid w:val="009F3BAE"/>
    <w:rsid w:val="00A16D7C"/>
    <w:rsid w:val="00A3068C"/>
    <w:rsid w:val="00A71024"/>
    <w:rsid w:val="00B96810"/>
    <w:rsid w:val="00BE2EBF"/>
    <w:rsid w:val="00CB299F"/>
    <w:rsid w:val="00D20D3D"/>
    <w:rsid w:val="00DC08D3"/>
    <w:rsid w:val="00E017A3"/>
    <w:rsid w:val="00E90449"/>
    <w:rsid w:val="00FD07A1"/>
    <w:rsid w:val="00FD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08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0033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List Paragraph,Akapit z listą5,Obiekt,List Paragraph1,normalny tekst,Wypunktowanie,Akapit z listą BS,Colorful List Accent 1,Akapit z listą4,Średnia siatka 1 — akcent 21,Colorful List - Accent 11,Kolorowa lista — akcent 12,lp1"/>
    <w:basedOn w:val="Normalny"/>
    <w:link w:val="AkapitzlistZnak"/>
    <w:uiPriority w:val="34"/>
    <w:qFormat/>
    <w:rsid w:val="00DC08D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AkapitzlistZnak">
    <w:name w:val="Akapit z listą Znak"/>
    <w:aliases w:val="CW_Lista Znak,L1 Znak,List Paragraph Znak,Akapit z listą5 Znak,Obiekt Znak,List Paragraph1 Znak,normalny tekst Znak,Wypunktowanie Znak,Akapit z listą BS Znak,Colorful List Accent 1 Znak,Akapit z listą4 Znak,lp1 Znak"/>
    <w:link w:val="Akapitzlist"/>
    <w:uiPriority w:val="34"/>
    <w:qFormat/>
    <w:rsid w:val="00DC08D3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DC0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DC08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rsid w:val="00DC08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94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B62"/>
  </w:style>
  <w:style w:type="paragraph" w:styleId="Stopka">
    <w:name w:val="footer"/>
    <w:basedOn w:val="Normalny"/>
    <w:link w:val="StopkaZnak"/>
    <w:uiPriority w:val="99"/>
    <w:unhideWhenUsed/>
    <w:rsid w:val="00994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B62"/>
  </w:style>
  <w:style w:type="paragraph" w:styleId="Tekstdymka">
    <w:name w:val="Balloon Text"/>
    <w:basedOn w:val="Normalny"/>
    <w:link w:val="TekstdymkaZnak"/>
    <w:uiPriority w:val="99"/>
    <w:semiHidden/>
    <w:unhideWhenUsed/>
    <w:rsid w:val="0099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B6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30033B"/>
    <w:rPr>
      <w:rFonts w:asciiTheme="majorHAnsi" w:eastAsiaTheme="majorEastAsia" w:hAnsiTheme="majorHAnsi" w:cstheme="majorBidi"/>
      <w:color w:val="365F91" w:themeColor="accent1" w:themeShade="BF"/>
      <w:sz w:val="20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08D3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0033B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20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List Paragraph,Akapit z listą5,Obiekt,List Paragraph1,normalny tekst,Wypunktowanie,Akapit z listą BS,Colorful List Accent 1,Akapit z listą4,Średnia siatka 1 — akcent 21,Colorful List - Accent 11,Kolorowa lista — akcent 12,lp1"/>
    <w:basedOn w:val="Normalny"/>
    <w:link w:val="AkapitzlistZnak"/>
    <w:uiPriority w:val="34"/>
    <w:qFormat/>
    <w:rsid w:val="00DC08D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customStyle="1" w:styleId="AkapitzlistZnak">
    <w:name w:val="Akapit z listą Znak"/>
    <w:aliases w:val="CW_Lista Znak,L1 Znak,List Paragraph Znak,Akapit z listą5 Znak,Obiekt Znak,List Paragraph1 Znak,normalny tekst Znak,Wypunktowanie Znak,Akapit z listą BS Znak,Colorful List Accent 1 Znak,Akapit z listą4 Znak,lp1 Znak"/>
    <w:link w:val="Akapitzlist"/>
    <w:uiPriority w:val="34"/>
    <w:qFormat/>
    <w:rsid w:val="00DC08D3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rsid w:val="00DC08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DC08D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rsid w:val="00DC08D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94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4B62"/>
  </w:style>
  <w:style w:type="paragraph" w:styleId="Stopka">
    <w:name w:val="footer"/>
    <w:basedOn w:val="Normalny"/>
    <w:link w:val="StopkaZnak"/>
    <w:uiPriority w:val="99"/>
    <w:unhideWhenUsed/>
    <w:rsid w:val="00994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4B62"/>
  </w:style>
  <w:style w:type="paragraph" w:styleId="Tekstdymka">
    <w:name w:val="Balloon Text"/>
    <w:basedOn w:val="Normalny"/>
    <w:link w:val="TekstdymkaZnak"/>
    <w:uiPriority w:val="99"/>
    <w:semiHidden/>
    <w:unhideWhenUsed/>
    <w:rsid w:val="00994B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B6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30033B"/>
    <w:rPr>
      <w:rFonts w:asciiTheme="majorHAnsi" w:eastAsiaTheme="majorEastAsia" w:hAnsiTheme="majorHAnsi" w:cstheme="majorBidi"/>
      <w:color w:val="365F91" w:themeColor="accent1" w:themeShade="BF"/>
      <w:sz w:val="2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18</cp:revision>
  <dcterms:created xsi:type="dcterms:W3CDTF">2026-02-06T09:00:00Z</dcterms:created>
  <dcterms:modified xsi:type="dcterms:W3CDTF">2026-08-26T06:32:00Z</dcterms:modified>
</cp:coreProperties>
</file>